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150" w:rsidRPr="001D58EA" w:rsidRDefault="009D3150" w:rsidP="009D3150">
      <w:pPr>
        <w:jc w:val="center"/>
        <w:rPr>
          <w:sz w:val="40"/>
          <w:szCs w:val="40"/>
        </w:rPr>
      </w:pPr>
      <w:bookmarkStart w:id="0" w:name="_GoBack"/>
      <w:bookmarkEnd w:id="0"/>
      <w:r w:rsidRPr="001D58EA">
        <w:rPr>
          <w:sz w:val="40"/>
          <w:szCs w:val="40"/>
        </w:rPr>
        <w:t>Figurative Language</w:t>
      </w:r>
    </w:p>
    <w:p w:rsidR="007037D9" w:rsidRPr="001D58EA" w:rsidRDefault="007037D9">
      <w:pPr>
        <w:rPr>
          <w:sz w:val="28"/>
          <w:szCs w:val="28"/>
        </w:rPr>
      </w:pPr>
      <w:r w:rsidRPr="001D58EA">
        <w:rPr>
          <w:sz w:val="28"/>
          <w:szCs w:val="28"/>
        </w:rPr>
        <w:t>Name</w:t>
      </w:r>
      <w:proofErr w:type="gramStart"/>
      <w:r w:rsidRPr="001D58EA">
        <w:rPr>
          <w:sz w:val="28"/>
          <w:szCs w:val="28"/>
        </w:rPr>
        <w:t>:_</w:t>
      </w:r>
      <w:proofErr w:type="gramEnd"/>
      <w:r w:rsidRPr="001D58EA">
        <w:rPr>
          <w:sz w:val="28"/>
          <w:szCs w:val="28"/>
        </w:rPr>
        <w:t>___________________</w:t>
      </w:r>
      <w:r w:rsidR="001D58EA">
        <w:rPr>
          <w:sz w:val="28"/>
          <w:szCs w:val="28"/>
        </w:rPr>
        <w:t>____________    Date___________   Score______</w:t>
      </w:r>
    </w:p>
    <w:p w:rsidR="007037D9" w:rsidRPr="001D58EA" w:rsidRDefault="007037D9">
      <w:pPr>
        <w:rPr>
          <w:sz w:val="28"/>
          <w:szCs w:val="28"/>
        </w:rPr>
      </w:pPr>
      <w:r w:rsidRPr="001D58EA">
        <w:rPr>
          <w:sz w:val="28"/>
          <w:szCs w:val="28"/>
        </w:rPr>
        <w:t>Match the device with its definition.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63328" w:rsidRPr="001D58EA" w:rsidTr="001D58EA">
        <w:trPr>
          <w:trHeight w:val="6480"/>
        </w:trPr>
        <w:tc>
          <w:tcPr>
            <w:tcW w:w="4788" w:type="dxa"/>
          </w:tcPr>
          <w:p w:rsidR="00E63328" w:rsidRPr="001D58EA" w:rsidRDefault="00E63328" w:rsidP="00E63328">
            <w:pPr>
              <w:pStyle w:val="ListParagraph"/>
              <w:numPr>
                <w:ilvl w:val="0"/>
                <w:numId w:val="1"/>
              </w:numPr>
              <w:rPr>
                <w:sz w:val="28"/>
                <w:szCs w:val="28"/>
              </w:rPr>
            </w:pPr>
            <w:r w:rsidRPr="001D58EA">
              <w:rPr>
                <w:sz w:val="28"/>
                <w:szCs w:val="28"/>
              </w:rPr>
              <w:t>______ Metaphor</w:t>
            </w:r>
          </w:p>
          <w:p w:rsidR="00E63328" w:rsidRPr="001D58EA" w:rsidRDefault="00E63328" w:rsidP="00E63328">
            <w:pPr>
              <w:rPr>
                <w:sz w:val="28"/>
                <w:szCs w:val="28"/>
              </w:rPr>
            </w:pPr>
          </w:p>
          <w:p w:rsidR="00E63328" w:rsidRPr="001D58EA" w:rsidRDefault="00E63328" w:rsidP="00E63328">
            <w:pPr>
              <w:pStyle w:val="ListParagraph"/>
              <w:numPr>
                <w:ilvl w:val="0"/>
                <w:numId w:val="1"/>
              </w:numPr>
              <w:rPr>
                <w:sz w:val="28"/>
                <w:szCs w:val="28"/>
              </w:rPr>
            </w:pPr>
            <w:r w:rsidRPr="001D58EA">
              <w:rPr>
                <w:sz w:val="28"/>
                <w:szCs w:val="28"/>
              </w:rPr>
              <w:t>______ Simile</w:t>
            </w:r>
          </w:p>
          <w:p w:rsidR="00E63328" w:rsidRPr="001D58EA" w:rsidRDefault="00E63328" w:rsidP="00E63328">
            <w:pPr>
              <w:pStyle w:val="ListParagraph"/>
              <w:rPr>
                <w:sz w:val="28"/>
                <w:szCs w:val="28"/>
              </w:rPr>
            </w:pPr>
          </w:p>
          <w:p w:rsidR="00E63328" w:rsidRPr="001D58EA" w:rsidRDefault="00E63328" w:rsidP="00E63328">
            <w:pPr>
              <w:pStyle w:val="ListParagraph"/>
              <w:numPr>
                <w:ilvl w:val="0"/>
                <w:numId w:val="1"/>
              </w:numPr>
              <w:rPr>
                <w:sz w:val="28"/>
                <w:szCs w:val="28"/>
              </w:rPr>
            </w:pPr>
            <w:r w:rsidRPr="001D58EA">
              <w:rPr>
                <w:sz w:val="28"/>
                <w:szCs w:val="28"/>
              </w:rPr>
              <w:t xml:space="preserve">______ Onomatopoeia </w:t>
            </w:r>
          </w:p>
          <w:p w:rsidR="00E63328" w:rsidRPr="001D58EA" w:rsidRDefault="00E63328" w:rsidP="00E63328">
            <w:pPr>
              <w:pStyle w:val="ListParagraph"/>
              <w:rPr>
                <w:sz w:val="28"/>
                <w:szCs w:val="28"/>
              </w:rPr>
            </w:pPr>
          </w:p>
          <w:p w:rsidR="00E63328" w:rsidRPr="001D58EA" w:rsidRDefault="00E63328" w:rsidP="00E63328">
            <w:pPr>
              <w:pStyle w:val="ListParagraph"/>
              <w:numPr>
                <w:ilvl w:val="0"/>
                <w:numId w:val="1"/>
              </w:numPr>
              <w:rPr>
                <w:sz w:val="28"/>
                <w:szCs w:val="28"/>
              </w:rPr>
            </w:pPr>
            <w:r w:rsidRPr="001D58EA">
              <w:rPr>
                <w:sz w:val="28"/>
                <w:szCs w:val="28"/>
              </w:rPr>
              <w:t>______ Personification</w:t>
            </w:r>
          </w:p>
          <w:p w:rsidR="00E63328" w:rsidRPr="001D58EA" w:rsidRDefault="00E63328" w:rsidP="00E63328">
            <w:pPr>
              <w:pStyle w:val="ListParagraph"/>
              <w:rPr>
                <w:sz w:val="28"/>
                <w:szCs w:val="28"/>
              </w:rPr>
            </w:pPr>
          </w:p>
          <w:p w:rsidR="00E63328" w:rsidRPr="001D58EA" w:rsidRDefault="00E63328" w:rsidP="00E63328">
            <w:pPr>
              <w:pStyle w:val="ListParagraph"/>
              <w:numPr>
                <w:ilvl w:val="0"/>
                <w:numId w:val="1"/>
              </w:numPr>
              <w:rPr>
                <w:sz w:val="28"/>
                <w:szCs w:val="28"/>
              </w:rPr>
            </w:pPr>
            <w:r w:rsidRPr="001D58EA">
              <w:rPr>
                <w:sz w:val="28"/>
                <w:szCs w:val="28"/>
              </w:rPr>
              <w:t>______ Hyperbole</w:t>
            </w:r>
          </w:p>
          <w:p w:rsidR="00E63328" w:rsidRPr="001D58EA" w:rsidRDefault="00E63328" w:rsidP="00E63328">
            <w:pPr>
              <w:pStyle w:val="ListParagraph"/>
              <w:rPr>
                <w:sz w:val="28"/>
                <w:szCs w:val="28"/>
              </w:rPr>
            </w:pPr>
          </w:p>
          <w:p w:rsidR="00E63328" w:rsidRPr="001D58EA" w:rsidRDefault="00E63328" w:rsidP="00E63328">
            <w:pPr>
              <w:pStyle w:val="ListParagraph"/>
              <w:numPr>
                <w:ilvl w:val="0"/>
                <w:numId w:val="1"/>
              </w:numPr>
              <w:rPr>
                <w:sz w:val="28"/>
                <w:szCs w:val="28"/>
              </w:rPr>
            </w:pPr>
            <w:r w:rsidRPr="001D58EA">
              <w:rPr>
                <w:sz w:val="28"/>
                <w:szCs w:val="28"/>
              </w:rPr>
              <w:t>_______ Alliteration</w:t>
            </w:r>
          </w:p>
        </w:tc>
        <w:tc>
          <w:tcPr>
            <w:tcW w:w="4788" w:type="dxa"/>
          </w:tcPr>
          <w:p w:rsidR="00E63328" w:rsidRPr="001D58EA" w:rsidRDefault="00E63328" w:rsidP="00E63328">
            <w:pPr>
              <w:pStyle w:val="ListParagraph"/>
              <w:numPr>
                <w:ilvl w:val="0"/>
                <w:numId w:val="2"/>
              </w:numPr>
              <w:rPr>
                <w:sz w:val="28"/>
                <w:szCs w:val="28"/>
              </w:rPr>
            </w:pPr>
            <w:r w:rsidRPr="001D58EA">
              <w:rPr>
                <w:sz w:val="28"/>
                <w:szCs w:val="28"/>
              </w:rPr>
              <w:t>A device of figurative language that is a stated comparison between two unlike things using the words “like” or “as.”</w:t>
            </w:r>
          </w:p>
          <w:p w:rsidR="00E63328" w:rsidRPr="001D58EA" w:rsidRDefault="00E63328" w:rsidP="00E63328">
            <w:pPr>
              <w:rPr>
                <w:sz w:val="28"/>
                <w:szCs w:val="28"/>
              </w:rPr>
            </w:pPr>
          </w:p>
          <w:p w:rsidR="00E63328" w:rsidRPr="001D58EA" w:rsidRDefault="00E63328" w:rsidP="00E63328">
            <w:pPr>
              <w:pStyle w:val="ListParagraph"/>
              <w:numPr>
                <w:ilvl w:val="0"/>
                <w:numId w:val="2"/>
              </w:numPr>
              <w:rPr>
                <w:sz w:val="28"/>
                <w:szCs w:val="28"/>
              </w:rPr>
            </w:pPr>
            <w:r w:rsidRPr="001D58EA">
              <w:rPr>
                <w:sz w:val="28"/>
                <w:szCs w:val="28"/>
              </w:rPr>
              <w:t>The repetition of the initial sounds or stressed syllables in neighboring words.</w:t>
            </w:r>
          </w:p>
          <w:p w:rsidR="00E63328" w:rsidRPr="001D58EA" w:rsidRDefault="00E63328" w:rsidP="00E63328">
            <w:pPr>
              <w:pStyle w:val="ListParagraph"/>
              <w:rPr>
                <w:sz w:val="28"/>
                <w:szCs w:val="28"/>
              </w:rPr>
            </w:pPr>
          </w:p>
          <w:p w:rsidR="00E63328" w:rsidRPr="001D58EA" w:rsidRDefault="007037D9" w:rsidP="00E63328">
            <w:pPr>
              <w:pStyle w:val="ListParagraph"/>
              <w:numPr>
                <w:ilvl w:val="0"/>
                <w:numId w:val="2"/>
              </w:numPr>
              <w:rPr>
                <w:sz w:val="28"/>
                <w:szCs w:val="28"/>
              </w:rPr>
            </w:pPr>
            <w:r w:rsidRPr="001D58EA">
              <w:rPr>
                <w:sz w:val="28"/>
                <w:szCs w:val="28"/>
              </w:rPr>
              <w:t>A device of figurative language that compares two unlike things.</w:t>
            </w:r>
          </w:p>
          <w:p w:rsidR="007037D9" w:rsidRPr="001D58EA" w:rsidRDefault="007037D9" w:rsidP="007037D9">
            <w:pPr>
              <w:pStyle w:val="ListParagraph"/>
              <w:rPr>
                <w:sz w:val="28"/>
                <w:szCs w:val="28"/>
              </w:rPr>
            </w:pPr>
          </w:p>
          <w:p w:rsidR="007037D9" w:rsidRPr="001D58EA" w:rsidRDefault="007037D9" w:rsidP="00E63328">
            <w:pPr>
              <w:pStyle w:val="ListParagraph"/>
              <w:numPr>
                <w:ilvl w:val="0"/>
                <w:numId w:val="2"/>
              </w:numPr>
              <w:rPr>
                <w:sz w:val="28"/>
                <w:szCs w:val="28"/>
              </w:rPr>
            </w:pPr>
            <w:r w:rsidRPr="001D58EA">
              <w:rPr>
                <w:sz w:val="28"/>
                <w:szCs w:val="28"/>
              </w:rPr>
              <w:t>The use of words whose sounds suggest their meaning.</w:t>
            </w:r>
          </w:p>
          <w:p w:rsidR="007037D9" w:rsidRPr="001D58EA" w:rsidRDefault="007037D9" w:rsidP="007037D9">
            <w:pPr>
              <w:pStyle w:val="ListParagraph"/>
              <w:rPr>
                <w:sz w:val="28"/>
                <w:szCs w:val="28"/>
              </w:rPr>
            </w:pPr>
          </w:p>
          <w:p w:rsidR="007037D9" w:rsidRPr="001D58EA" w:rsidRDefault="007037D9" w:rsidP="00E63328">
            <w:pPr>
              <w:pStyle w:val="ListParagraph"/>
              <w:numPr>
                <w:ilvl w:val="0"/>
                <w:numId w:val="2"/>
              </w:numPr>
              <w:rPr>
                <w:sz w:val="28"/>
                <w:szCs w:val="28"/>
              </w:rPr>
            </w:pPr>
            <w:r w:rsidRPr="001D58EA">
              <w:rPr>
                <w:sz w:val="28"/>
                <w:szCs w:val="28"/>
              </w:rPr>
              <w:t>A figurative device in which nonhumans (animals, objects, and abstractions) are represented as being human or as having human attributes.</w:t>
            </w:r>
          </w:p>
          <w:p w:rsidR="007037D9" w:rsidRPr="001D58EA" w:rsidRDefault="007037D9" w:rsidP="007037D9">
            <w:pPr>
              <w:pStyle w:val="ListParagraph"/>
              <w:rPr>
                <w:sz w:val="28"/>
                <w:szCs w:val="28"/>
              </w:rPr>
            </w:pPr>
          </w:p>
          <w:p w:rsidR="00D765D2" w:rsidRPr="001D58EA" w:rsidRDefault="007037D9" w:rsidP="00D765D2">
            <w:pPr>
              <w:pStyle w:val="ListParagraph"/>
              <w:numPr>
                <w:ilvl w:val="0"/>
                <w:numId w:val="2"/>
              </w:numPr>
              <w:rPr>
                <w:sz w:val="28"/>
                <w:szCs w:val="28"/>
              </w:rPr>
            </w:pPr>
            <w:r w:rsidRPr="001D58EA">
              <w:rPr>
                <w:sz w:val="28"/>
                <w:szCs w:val="28"/>
              </w:rPr>
              <w:t>An overstatement; the figure of speech that is a conscious exaggeration for the purpose of making a point.</w:t>
            </w:r>
          </w:p>
        </w:tc>
      </w:tr>
    </w:tbl>
    <w:p w:rsidR="004C5293" w:rsidRDefault="004C5293">
      <w:pPr>
        <w:rPr>
          <w:sz w:val="24"/>
          <w:szCs w:val="24"/>
        </w:rPr>
      </w:pPr>
      <w:r>
        <w:rPr>
          <w:sz w:val="24"/>
          <w:szCs w:val="24"/>
        </w:rPr>
        <w:tab/>
      </w:r>
    </w:p>
    <w:p w:rsidR="001D58EA" w:rsidRDefault="001D58EA" w:rsidP="004C5293">
      <w:pPr>
        <w:ind w:firstLine="720"/>
        <w:rPr>
          <w:sz w:val="24"/>
          <w:szCs w:val="24"/>
        </w:rPr>
      </w:pPr>
    </w:p>
    <w:p w:rsidR="001D58EA" w:rsidRDefault="001D58EA" w:rsidP="004C5293">
      <w:pPr>
        <w:ind w:firstLine="720"/>
        <w:rPr>
          <w:sz w:val="24"/>
          <w:szCs w:val="24"/>
        </w:rPr>
      </w:pPr>
    </w:p>
    <w:p w:rsidR="001D58EA" w:rsidRDefault="001D58EA" w:rsidP="004C5293">
      <w:pPr>
        <w:ind w:firstLine="720"/>
        <w:rPr>
          <w:sz w:val="24"/>
          <w:szCs w:val="24"/>
        </w:rPr>
      </w:pPr>
    </w:p>
    <w:p w:rsidR="001D58EA" w:rsidRDefault="001D58EA" w:rsidP="001D58EA">
      <w:pPr>
        <w:rPr>
          <w:sz w:val="24"/>
          <w:szCs w:val="24"/>
        </w:rPr>
      </w:pPr>
    </w:p>
    <w:p w:rsidR="00104E51" w:rsidRDefault="001D58EA" w:rsidP="001D58EA">
      <w:pPr>
        <w:rPr>
          <w:sz w:val="24"/>
          <w:szCs w:val="24"/>
        </w:rPr>
      </w:pPr>
      <w:r>
        <w:rPr>
          <w:sz w:val="24"/>
          <w:szCs w:val="24"/>
        </w:rPr>
        <w:lastRenderedPageBreak/>
        <w:t>Read the following passages and answer the questions that follow.</w:t>
      </w:r>
    </w:p>
    <w:p w:rsidR="00E63328" w:rsidRPr="00104E51" w:rsidRDefault="004C5293" w:rsidP="00104E51">
      <w:pPr>
        <w:pStyle w:val="ListParagraph"/>
        <w:spacing w:line="480" w:lineRule="auto"/>
        <w:ind w:left="0" w:firstLine="720"/>
        <w:rPr>
          <w:b/>
          <w:sz w:val="24"/>
          <w:szCs w:val="24"/>
        </w:rPr>
      </w:pPr>
      <w:r w:rsidRPr="00104E51">
        <w:rPr>
          <w:b/>
          <w:sz w:val="24"/>
          <w:szCs w:val="24"/>
        </w:rPr>
        <w:t xml:space="preserve">John and I are walking around the city of Atlanta.  We notice clouds of smoke coming from one of the buildings. We look everywhere for help, but no one is around.  The streets are deserted.  I suddenly spot a telephone, but I have no change to call for help. John yells, “Hey Bill, if we set off the alarm, the fireman will </w:t>
      </w:r>
      <w:proofErr w:type="gramStart"/>
      <w:r w:rsidRPr="00104E51">
        <w:rPr>
          <w:b/>
          <w:sz w:val="24"/>
          <w:szCs w:val="24"/>
        </w:rPr>
        <w:t>come</w:t>
      </w:r>
      <w:proofErr w:type="gramEnd"/>
      <w:r w:rsidRPr="00104E51">
        <w:rPr>
          <w:b/>
          <w:sz w:val="24"/>
          <w:szCs w:val="24"/>
        </w:rPr>
        <w:t xml:space="preserve"> put out the fire.” He picks up a brick from the sidewalk and hurls it through the glass window.  The alarm screams its warning, and the policemen and firemen are soon on the scene.</w:t>
      </w:r>
    </w:p>
    <w:p w:rsidR="004C5293" w:rsidRPr="00104E51" w:rsidRDefault="004C5293" w:rsidP="00104E51">
      <w:pPr>
        <w:pStyle w:val="ListParagraph"/>
        <w:numPr>
          <w:ilvl w:val="0"/>
          <w:numId w:val="8"/>
        </w:numPr>
        <w:rPr>
          <w:sz w:val="24"/>
          <w:szCs w:val="24"/>
        </w:rPr>
      </w:pPr>
      <w:r w:rsidRPr="00104E51">
        <w:rPr>
          <w:sz w:val="24"/>
          <w:szCs w:val="24"/>
        </w:rPr>
        <w:t>Which device is used in the statement “The alarm screams its warning”?</w:t>
      </w:r>
    </w:p>
    <w:p w:rsidR="001D58EA" w:rsidRPr="00104E51" w:rsidRDefault="001D58EA">
      <w:pPr>
        <w:rPr>
          <w:sz w:val="24"/>
          <w:szCs w:val="24"/>
        </w:rPr>
      </w:pPr>
    </w:p>
    <w:p w:rsidR="001D58EA" w:rsidRPr="00104E51" w:rsidRDefault="001D58EA" w:rsidP="00104E51">
      <w:pPr>
        <w:pStyle w:val="ListParagraph"/>
        <w:numPr>
          <w:ilvl w:val="0"/>
          <w:numId w:val="8"/>
        </w:numPr>
        <w:rPr>
          <w:sz w:val="24"/>
          <w:szCs w:val="24"/>
        </w:rPr>
      </w:pPr>
      <w:r w:rsidRPr="00104E51">
        <w:rPr>
          <w:sz w:val="24"/>
          <w:szCs w:val="24"/>
        </w:rPr>
        <w:t>What does the phrase “the alarm screams its warning” mean in the passage above?</w:t>
      </w:r>
    </w:p>
    <w:p w:rsidR="00104E51" w:rsidRDefault="00104E51" w:rsidP="00104E51">
      <w:pPr>
        <w:jc w:val="center"/>
        <w:rPr>
          <w:sz w:val="24"/>
          <w:szCs w:val="24"/>
        </w:rPr>
      </w:pPr>
    </w:p>
    <w:p w:rsidR="001D58EA" w:rsidRPr="00104E51" w:rsidRDefault="004C5293" w:rsidP="00104E51">
      <w:pPr>
        <w:jc w:val="center"/>
        <w:rPr>
          <w:b/>
          <w:sz w:val="24"/>
          <w:szCs w:val="24"/>
        </w:rPr>
      </w:pPr>
      <w:r w:rsidRPr="00104E51">
        <w:rPr>
          <w:b/>
          <w:sz w:val="24"/>
          <w:szCs w:val="24"/>
        </w:rPr>
        <w:t>“Scale”</w:t>
      </w:r>
    </w:p>
    <w:p w:rsidR="004C5293" w:rsidRPr="00104E51" w:rsidRDefault="004C5293" w:rsidP="001D58EA">
      <w:pPr>
        <w:pStyle w:val="ListParagraph"/>
        <w:numPr>
          <w:ilvl w:val="0"/>
          <w:numId w:val="4"/>
        </w:numPr>
        <w:spacing w:after="0"/>
        <w:rPr>
          <w:b/>
          <w:sz w:val="24"/>
          <w:szCs w:val="24"/>
        </w:rPr>
      </w:pPr>
      <w:r w:rsidRPr="00104E51">
        <w:rPr>
          <w:b/>
          <w:sz w:val="24"/>
          <w:szCs w:val="24"/>
        </w:rPr>
        <w:t>If I could only see the scale, I’m sure that it would state</w:t>
      </w:r>
    </w:p>
    <w:p w:rsidR="004C5293" w:rsidRPr="00104E51" w:rsidRDefault="004C5293" w:rsidP="001D58EA">
      <w:pPr>
        <w:pStyle w:val="ListParagraph"/>
        <w:numPr>
          <w:ilvl w:val="0"/>
          <w:numId w:val="4"/>
        </w:numPr>
        <w:spacing w:after="0"/>
        <w:rPr>
          <w:b/>
          <w:sz w:val="24"/>
          <w:szCs w:val="24"/>
        </w:rPr>
      </w:pPr>
      <w:r w:rsidRPr="00104E51">
        <w:rPr>
          <w:b/>
          <w:sz w:val="24"/>
          <w:szCs w:val="24"/>
        </w:rPr>
        <w:t xml:space="preserve">That </w:t>
      </w:r>
      <w:r w:rsidR="001D58EA" w:rsidRPr="00104E51">
        <w:rPr>
          <w:b/>
          <w:sz w:val="24"/>
          <w:szCs w:val="24"/>
        </w:rPr>
        <w:t>I’ve lost ounces… maybe pounds</w:t>
      </w:r>
    </w:p>
    <w:p w:rsidR="001D58EA" w:rsidRPr="00104E51" w:rsidRDefault="001D58EA" w:rsidP="001D58EA">
      <w:pPr>
        <w:pStyle w:val="ListParagraph"/>
        <w:numPr>
          <w:ilvl w:val="0"/>
          <w:numId w:val="4"/>
        </w:numPr>
        <w:spacing w:after="0"/>
        <w:rPr>
          <w:b/>
          <w:sz w:val="24"/>
          <w:szCs w:val="24"/>
        </w:rPr>
      </w:pPr>
      <w:r w:rsidRPr="00104E51">
        <w:rPr>
          <w:b/>
          <w:sz w:val="24"/>
          <w:szCs w:val="24"/>
        </w:rPr>
        <w:t>Or even tons of weight.</w:t>
      </w:r>
    </w:p>
    <w:p w:rsidR="001D58EA" w:rsidRPr="00104E51" w:rsidRDefault="001D58EA" w:rsidP="001D58EA">
      <w:pPr>
        <w:pStyle w:val="ListParagraph"/>
        <w:numPr>
          <w:ilvl w:val="0"/>
          <w:numId w:val="4"/>
        </w:numPr>
        <w:spacing w:after="0"/>
        <w:rPr>
          <w:b/>
          <w:sz w:val="24"/>
          <w:szCs w:val="24"/>
        </w:rPr>
      </w:pPr>
      <w:r w:rsidRPr="00104E51">
        <w:rPr>
          <w:b/>
          <w:sz w:val="24"/>
          <w:szCs w:val="24"/>
        </w:rPr>
        <w:t xml:space="preserve">“You’d better eat some pancakes – </w:t>
      </w:r>
    </w:p>
    <w:p w:rsidR="001D58EA" w:rsidRPr="00104E51" w:rsidRDefault="001D58EA" w:rsidP="001D58EA">
      <w:pPr>
        <w:pStyle w:val="ListParagraph"/>
        <w:numPr>
          <w:ilvl w:val="0"/>
          <w:numId w:val="4"/>
        </w:numPr>
        <w:spacing w:after="0"/>
        <w:rPr>
          <w:b/>
          <w:sz w:val="24"/>
          <w:szCs w:val="24"/>
        </w:rPr>
      </w:pPr>
      <w:r w:rsidRPr="00104E51">
        <w:rPr>
          <w:b/>
          <w:sz w:val="24"/>
          <w:szCs w:val="24"/>
        </w:rPr>
        <w:t>You’re as skinny as a rail.”</w:t>
      </w:r>
    </w:p>
    <w:p w:rsidR="001D58EA" w:rsidRPr="00104E51" w:rsidRDefault="001D58EA" w:rsidP="001D58EA">
      <w:pPr>
        <w:pStyle w:val="ListParagraph"/>
        <w:numPr>
          <w:ilvl w:val="0"/>
          <w:numId w:val="4"/>
        </w:numPr>
        <w:spacing w:after="0"/>
        <w:rPr>
          <w:b/>
          <w:sz w:val="24"/>
          <w:szCs w:val="24"/>
        </w:rPr>
      </w:pPr>
      <w:r w:rsidRPr="00104E51">
        <w:rPr>
          <w:b/>
          <w:sz w:val="24"/>
          <w:szCs w:val="24"/>
        </w:rPr>
        <w:t>I’m sure that’s what the scale would say…</w:t>
      </w:r>
    </w:p>
    <w:p w:rsidR="001D58EA" w:rsidRPr="00104E51" w:rsidRDefault="001D58EA" w:rsidP="001D58EA">
      <w:pPr>
        <w:pStyle w:val="ListParagraph"/>
        <w:numPr>
          <w:ilvl w:val="0"/>
          <w:numId w:val="4"/>
        </w:numPr>
        <w:spacing w:after="0"/>
        <w:rPr>
          <w:b/>
          <w:sz w:val="24"/>
          <w:szCs w:val="24"/>
        </w:rPr>
      </w:pPr>
      <w:r w:rsidRPr="00104E51">
        <w:rPr>
          <w:b/>
          <w:sz w:val="24"/>
          <w:szCs w:val="24"/>
        </w:rPr>
        <w:t>If I could see the scale.</w:t>
      </w:r>
    </w:p>
    <w:p w:rsidR="004C5293" w:rsidRPr="00104E51" w:rsidRDefault="004C5293" w:rsidP="001D58EA">
      <w:pPr>
        <w:spacing w:after="0"/>
        <w:rPr>
          <w:sz w:val="24"/>
          <w:szCs w:val="24"/>
        </w:rPr>
      </w:pPr>
    </w:p>
    <w:p w:rsidR="001D58EA" w:rsidRPr="00104E51" w:rsidRDefault="001D58EA" w:rsidP="00104E51">
      <w:pPr>
        <w:pStyle w:val="ListParagraph"/>
        <w:numPr>
          <w:ilvl w:val="0"/>
          <w:numId w:val="8"/>
        </w:numPr>
        <w:rPr>
          <w:sz w:val="24"/>
          <w:szCs w:val="24"/>
        </w:rPr>
      </w:pPr>
      <w:r w:rsidRPr="00104E51">
        <w:rPr>
          <w:sz w:val="24"/>
          <w:szCs w:val="24"/>
        </w:rPr>
        <w:t>Which device is used in the statement “You’re as skinny as a rail”</w:t>
      </w:r>
      <w:r w:rsidR="00104E51" w:rsidRPr="00104E51">
        <w:rPr>
          <w:sz w:val="24"/>
          <w:szCs w:val="24"/>
        </w:rPr>
        <w:t xml:space="preserve"> in line 5</w:t>
      </w:r>
      <w:r w:rsidRPr="00104E51">
        <w:rPr>
          <w:sz w:val="24"/>
          <w:szCs w:val="24"/>
        </w:rPr>
        <w:t>?</w:t>
      </w:r>
    </w:p>
    <w:p w:rsidR="001D58EA" w:rsidRPr="00104E51" w:rsidRDefault="001D58EA" w:rsidP="001D58EA">
      <w:pPr>
        <w:rPr>
          <w:sz w:val="24"/>
          <w:szCs w:val="24"/>
        </w:rPr>
      </w:pPr>
    </w:p>
    <w:p w:rsidR="00D04BA5" w:rsidRPr="00104E51" w:rsidRDefault="001D58EA" w:rsidP="00104E51">
      <w:pPr>
        <w:pStyle w:val="ListParagraph"/>
        <w:numPr>
          <w:ilvl w:val="0"/>
          <w:numId w:val="8"/>
        </w:numPr>
        <w:rPr>
          <w:sz w:val="24"/>
          <w:szCs w:val="24"/>
        </w:rPr>
      </w:pPr>
      <w:r w:rsidRPr="00104E51">
        <w:rPr>
          <w:sz w:val="24"/>
          <w:szCs w:val="24"/>
        </w:rPr>
        <w:t>What does the phrase “You’re as skinny as a rail” mean in the passage above?</w:t>
      </w:r>
    </w:p>
    <w:p w:rsidR="00D04BA5" w:rsidRDefault="00D04BA5">
      <w:pPr>
        <w:rPr>
          <w:sz w:val="24"/>
          <w:szCs w:val="24"/>
        </w:rPr>
      </w:pPr>
    </w:p>
    <w:p w:rsidR="00D04BA5" w:rsidRDefault="00D04BA5">
      <w:pPr>
        <w:rPr>
          <w:sz w:val="24"/>
          <w:szCs w:val="24"/>
        </w:rPr>
      </w:pPr>
    </w:p>
    <w:p w:rsidR="00D04BA5" w:rsidRDefault="00D04BA5">
      <w:pPr>
        <w:rPr>
          <w:sz w:val="24"/>
          <w:szCs w:val="24"/>
        </w:rPr>
      </w:pPr>
    </w:p>
    <w:sectPr w:rsidR="00D04BA5" w:rsidSect="00B04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0D9"/>
    <w:multiLevelType w:val="hybridMultilevel"/>
    <w:tmpl w:val="C060D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93D46"/>
    <w:multiLevelType w:val="hybridMultilevel"/>
    <w:tmpl w:val="E6643858"/>
    <w:lvl w:ilvl="0" w:tplc="ED100B7E">
      <w:start w:val="1"/>
      <w:numFmt w:val="decimal"/>
      <w:lvlText w:val="%1."/>
      <w:lvlJc w:val="left"/>
      <w:pPr>
        <w:ind w:left="81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128ED"/>
    <w:multiLevelType w:val="hybridMultilevel"/>
    <w:tmpl w:val="0F42AF24"/>
    <w:lvl w:ilvl="0" w:tplc="0762A0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6911F47"/>
    <w:multiLevelType w:val="hybridMultilevel"/>
    <w:tmpl w:val="34D06544"/>
    <w:lvl w:ilvl="0" w:tplc="0409000F">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nsid w:val="47AA037C"/>
    <w:multiLevelType w:val="hybridMultilevel"/>
    <w:tmpl w:val="5C5A7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2F0067"/>
    <w:multiLevelType w:val="hybridMultilevel"/>
    <w:tmpl w:val="012A2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526D3E"/>
    <w:multiLevelType w:val="hybridMultilevel"/>
    <w:tmpl w:val="07D01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D47923"/>
    <w:multiLevelType w:val="hybridMultilevel"/>
    <w:tmpl w:val="8BFCD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28"/>
    <w:rsid w:val="00104E51"/>
    <w:rsid w:val="001D58EA"/>
    <w:rsid w:val="004C5293"/>
    <w:rsid w:val="005A62B2"/>
    <w:rsid w:val="00667242"/>
    <w:rsid w:val="007037D9"/>
    <w:rsid w:val="00953892"/>
    <w:rsid w:val="009D3150"/>
    <w:rsid w:val="00B048C8"/>
    <w:rsid w:val="00D04BA5"/>
    <w:rsid w:val="00D765D2"/>
    <w:rsid w:val="00E63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3328"/>
    <w:pPr>
      <w:ind w:left="720"/>
      <w:contextualSpacing/>
    </w:pPr>
  </w:style>
  <w:style w:type="character" w:styleId="Hyperlink">
    <w:name w:val="Hyperlink"/>
    <w:basedOn w:val="DefaultParagraphFont"/>
    <w:uiPriority w:val="99"/>
    <w:unhideWhenUsed/>
    <w:rsid w:val="00667242"/>
    <w:rPr>
      <w:color w:val="0000FF" w:themeColor="hyperlink"/>
      <w:u w:val="single"/>
    </w:rPr>
  </w:style>
  <w:style w:type="paragraph" w:styleId="NormalWeb">
    <w:name w:val="Normal (Web)"/>
    <w:basedOn w:val="Normal"/>
    <w:uiPriority w:val="99"/>
    <w:semiHidden/>
    <w:unhideWhenUsed/>
    <w:rsid w:val="00D04B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5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8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3328"/>
    <w:pPr>
      <w:ind w:left="720"/>
      <w:contextualSpacing/>
    </w:pPr>
  </w:style>
  <w:style w:type="character" w:styleId="Hyperlink">
    <w:name w:val="Hyperlink"/>
    <w:basedOn w:val="DefaultParagraphFont"/>
    <w:uiPriority w:val="99"/>
    <w:unhideWhenUsed/>
    <w:rsid w:val="00667242"/>
    <w:rPr>
      <w:color w:val="0000FF" w:themeColor="hyperlink"/>
      <w:u w:val="single"/>
    </w:rPr>
  </w:style>
  <w:style w:type="paragraph" w:styleId="NormalWeb">
    <w:name w:val="Normal (Web)"/>
    <w:basedOn w:val="Normal"/>
    <w:uiPriority w:val="99"/>
    <w:semiHidden/>
    <w:unhideWhenUsed/>
    <w:rsid w:val="00D04B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5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328558">
      <w:bodyDiv w:val="1"/>
      <w:marLeft w:val="0"/>
      <w:marRight w:val="0"/>
      <w:marTop w:val="0"/>
      <w:marBottom w:val="0"/>
      <w:divBdr>
        <w:top w:val="none" w:sz="0" w:space="0" w:color="auto"/>
        <w:left w:val="none" w:sz="0" w:space="0" w:color="auto"/>
        <w:bottom w:val="none" w:sz="0" w:space="0" w:color="auto"/>
        <w:right w:val="none" w:sz="0" w:space="0" w:color="auto"/>
      </w:divBdr>
    </w:div>
    <w:div w:id="787118718">
      <w:bodyDiv w:val="1"/>
      <w:marLeft w:val="0"/>
      <w:marRight w:val="0"/>
      <w:marTop w:val="0"/>
      <w:marBottom w:val="0"/>
      <w:divBdr>
        <w:top w:val="none" w:sz="0" w:space="0" w:color="auto"/>
        <w:left w:val="none" w:sz="0" w:space="0" w:color="auto"/>
        <w:bottom w:val="none" w:sz="0" w:space="0" w:color="auto"/>
        <w:right w:val="none" w:sz="0" w:space="0" w:color="auto"/>
      </w:divBdr>
    </w:div>
    <w:div w:id="800608344">
      <w:bodyDiv w:val="1"/>
      <w:marLeft w:val="0"/>
      <w:marRight w:val="0"/>
      <w:marTop w:val="0"/>
      <w:marBottom w:val="0"/>
      <w:divBdr>
        <w:top w:val="none" w:sz="0" w:space="0" w:color="auto"/>
        <w:left w:val="none" w:sz="0" w:space="0" w:color="auto"/>
        <w:bottom w:val="none" w:sz="0" w:space="0" w:color="auto"/>
        <w:right w:val="none" w:sz="0" w:space="0" w:color="auto"/>
      </w:divBdr>
    </w:div>
    <w:div w:id="1409232432">
      <w:bodyDiv w:val="1"/>
      <w:marLeft w:val="0"/>
      <w:marRight w:val="0"/>
      <w:marTop w:val="0"/>
      <w:marBottom w:val="0"/>
      <w:divBdr>
        <w:top w:val="none" w:sz="0" w:space="0" w:color="auto"/>
        <w:left w:val="none" w:sz="0" w:space="0" w:color="auto"/>
        <w:bottom w:val="none" w:sz="0" w:space="0" w:color="auto"/>
        <w:right w:val="none" w:sz="0" w:space="0" w:color="auto"/>
      </w:divBdr>
    </w:div>
    <w:div w:id="2008055199">
      <w:bodyDiv w:val="1"/>
      <w:marLeft w:val="0"/>
      <w:marRight w:val="0"/>
      <w:marTop w:val="0"/>
      <w:marBottom w:val="0"/>
      <w:divBdr>
        <w:top w:val="none" w:sz="0" w:space="0" w:color="auto"/>
        <w:left w:val="none" w:sz="0" w:space="0" w:color="auto"/>
        <w:bottom w:val="none" w:sz="0" w:space="0" w:color="auto"/>
        <w:right w:val="none" w:sz="0" w:space="0" w:color="auto"/>
      </w:divBdr>
    </w:div>
    <w:div w:id="208306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FD5BD-A3BD-4B61-AF2A-3E7676BD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 Kelly</dc:creator>
  <cp:lastModifiedBy>thebeav</cp:lastModifiedBy>
  <cp:revision>2</cp:revision>
  <cp:lastPrinted>2011-09-20T21:09:00Z</cp:lastPrinted>
  <dcterms:created xsi:type="dcterms:W3CDTF">2011-12-03T02:55:00Z</dcterms:created>
  <dcterms:modified xsi:type="dcterms:W3CDTF">2011-12-03T02:55:00Z</dcterms:modified>
</cp:coreProperties>
</file>